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F8" w:rsidRPr="00C2491C" w:rsidRDefault="006755BF" w:rsidP="00FD0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1C">
        <w:rPr>
          <w:rFonts w:ascii="Times New Roman" w:hAnsi="Times New Roman" w:cs="Times New Roman"/>
          <w:b/>
          <w:sz w:val="28"/>
          <w:szCs w:val="28"/>
          <w:u w:val="single"/>
        </w:rPr>
        <w:t>Szállásajánló</w:t>
      </w:r>
    </w:p>
    <w:p w:rsidR="006755BF" w:rsidRPr="00FD0D45" w:rsidRDefault="006755BF" w:rsidP="00FD0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D45">
        <w:rPr>
          <w:rFonts w:ascii="Times New Roman" w:hAnsi="Times New Roman" w:cs="Times New Roman"/>
          <w:sz w:val="24"/>
          <w:szCs w:val="24"/>
        </w:rPr>
        <w:t>Abbázia Club Hotel Keszthely</w:t>
      </w:r>
    </w:p>
    <w:p w:rsidR="006755BF" w:rsidRPr="00C2491C" w:rsidRDefault="006755BF" w:rsidP="00FD0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>8360 Keszthely, Erzsébet királyné útja 23.</w:t>
      </w:r>
    </w:p>
    <w:p w:rsidR="006755BF" w:rsidRPr="00FD0D45" w:rsidRDefault="00FD0D45" w:rsidP="00FD0D45">
      <w:pPr>
        <w:spacing w:after="0" w:line="360" w:lineRule="auto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"http://abbazia-clubhotel.hu/hotel/magyar/"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755BF" w:rsidRPr="00FD0D45">
        <w:rPr>
          <w:rStyle w:val="Hiperhivatkozs"/>
          <w:rFonts w:ascii="Times New Roman" w:hAnsi="Times New Roman" w:cs="Times New Roman"/>
          <w:sz w:val="24"/>
          <w:szCs w:val="24"/>
        </w:rPr>
        <w:t>http://abbazia-clubhotel.</w:t>
      </w:r>
      <w:bookmarkStart w:id="0" w:name="_GoBack"/>
      <w:bookmarkEnd w:id="0"/>
      <w:r w:rsidR="006755BF" w:rsidRPr="00FD0D45">
        <w:rPr>
          <w:rStyle w:val="Hiperhivatkozs"/>
          <w:rFonts w:ascii="Times New Roman" w:hAnsi="Times New Roman" w:cs="Times New Roman"/>
          <w:sz w:val="24"/>
          <w:szCs w:val="24"/>
        </w:rPr>
        <w:t>h</w:t>
      </w:r>
      <w:r w:rsidR="006755BF" w:rsidRPr="00FD0D45">
        <w:rPr>
          <w:rStyle w:val="Hiperhivatkozs"/>
          <w:rFonts w:ascii="Times New Roman" w:hAnsi="Times New Roman" w:cs="Times New Roman"/>
          <w:sz w:val="24"/>
          <w:szCs w:val="24"/>
        </w:rPr>
        <w:t>u/hotel/magyar/</w:t>
      </w:r>
    </w:p>
    <w:p w:rsidR="006755BF" w:rsidRPr="00C2491C" w:rsidRDefault="00FD0D45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91C" w:rsidRPr="00C2491C" w:rsidRDefault="00C2491C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5BF" w:rsidRPr="00C2491C" w:rsidRDefault="006755BF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Időpont</w:t>
      </w:r>
      <w:r w:rsidRPr="00C2491C">
        <w:rPr>
          <w:rFonts w:ascii="Times New Roman" w:hAnsi="Times New Roman" w:cs="Times New Roman"/>
          <w:sz w:val="24"/>
          <w:szCs w:val="24"/>
        </w:rPr>
        <w:t>: 2018. 01. 17-19.</w:t>
      </w:r>
    </w:p>
    <w:p w:rsidR="006755BF" w:rsidRPr="00C2491C" w:rsidRDefault="006755BF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Elhelyezés</w:t>
      </w:r>
      <w:r w:rsidRPr="00C2491C">
        <w:rPr>
          <w:rFonts w:ascii="Times New Roman" w:hAnsi="Times New Roman" w:cs="Times New Roman"/>
          <w:sz w:val="24"/>
          <w:szCs w:val="24"/>
        </w:rPr>
        <w:t>: egy, kétágyas szobákban</w:t>
      </w:r>
    </w:p>
    <w:p w:rsidR="006755BF" w:rsidRPr="00C2491C" w:rsidRDefault="006755BF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Ellátás</w:t>
      </w:r>
      <w:r w:rsidRPr="00C2491C">
        <w:rPr>
          <w:rFonts w:ascii="Times New Roman" w:hAnsi="Times New Roman" w:cs="Times New Roman"/>
          <w:sz w:val="24"/>
          <w:szCs w:val="24"/>
        </w:rPr>
        <w:t>: szállás reggelivel</w:t>
      </w:r>
    </w:p>
    <w:p w:rsidR="006755BF" w:rsidRPr="00C2491C" w:rsidRDefault="00C2491C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Szobaárak</w:t>
      </w:r>
      <w:r w:rsidRPr="00C2491C">
        <w:rPr>
          <w:rFonts w:ascii="Times New Roman" w:hAnsi="Times New Roman" w:cs="Times New Roman"/>
          <w:sz w:val="24"/>
          <w:szCs w:val="24"/>
        </w:rPr>
        <w:t>:</w:t>
      </w:r>
    </w:p>
    <w:p w:rsidR="00C2491C" w:rsidRPr="00C2491C" w:rsidRDefault="00C2491C" w:rsidP="00FD0D4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>Egy fős apartman: 8.600 Ft/fő/éj</w:t>
      </w:r>
    </w:p>
    <w:p w:rsidR="00C2491C" w:rsidRPr="00C2491C" w:rsidRDefault="00C2491C" w:rsidP="00FD0D4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 xml:space="preserve">Két fős apartman: 6.600 </w:t>
      </w:r>
      <w:r w:rsidRPr="00C2491C">
        <w:rPr>
          <w:rFonts w:ascii="Times New Roman" w:hAnsi="Times New Roman" w:cs="Times New Roman"/>
          <w:sz w:val="24"/>
          <w:szCs w:val="24"/>
        </w:rPr>
        <w:t>Ft/fő/éj</w:t>
      </w:r>
    </w:p>
    <w:p w:rsidR="00C2491C" w:rsidRPr="00C2491C" w:rsidRDefault="00C2491C" w:rsidP="00FD0D45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>Idegenforgalmi adó: 410 Ft/fő/éj</w:t>
      </w:r>
    </w:p>
    <w:p w:rsidR="00C2491C" w:rsidRPr="00C2491C" w:rsidRDefault="00C2491C" w:rsidP="00FD0D45">
      <w:pPr>
        <w:pStyle w:val="Szvegtrzs"/>
        <w:spacing w:after="0" w:line="360" w:lineRule="auto"/>
        <w:ind w:left="2124" w:hanging="2124"/>
        <w:jc w:val="both"/>
      </w:pPr>
    </w:p>
    <w:p w:rsidR="00C2491C" w:rsidRDefault="00C2491C" w:rsidP="00FD0D45">
      <w:pPr>
        <w:pStyle w:val="Szvegtrzs"/>
        <w:spacing w:after="0" w:line="360" w:lineRule="auto"/>
        <w:ind w:left="2124" w:hanging="2124"/>
        <w:jc w:val="both"/>
      </w:pPr>
      <w:r w:rsidRPr="00C2491C">
        <w:t>A szobákat 14:00-tól lehet elfoglalni és a távozás napján 12:00-ig kell elhagyni.</w:t>
      </w:r>
    </w:p>
    <w:p w:rsidR="00C2491C" w:rsidRPr="00C2491C" w:rsidRDefault="00C2491C" w:rsidP="00FD0D45">
      <w:pPr>
        <w:pStyle w:val="Szvegtrzs"/>
        <w:spacing w:after="0" w:line="360" w:lineRule="auto"/>
        <w:ind w:left="2124" w:hanging="2124"/>
        <w:jc w:val="both"/>
        <w:rPr>
          <w:b/>
        </w:rPr>
      </w:pPr>
    </w:p>
    <w:p w:rsidR="006755BF" w:rsidRPr="00C2491C" w:rsidRDefault="00C2491C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Fizetés módja</w:t>
      </w:r>
      <w:r w:rsidRPr="00C2491C">
        <w:rPr>
          <w:rFonts w:ascii="Times New Roman" w:hAnsi="Times New Roman" w:cs="Times New Roman"/>
          <w:sz w:val="24"/>
          <w:szCs w:val="24"/>
        </w:rPr>
        <w:t>: egyénileg érkezés előtt 7 nappal 100%</w:t>
      </w:r>
    </w:p>
    <w:p w:rsidR="00C2491C" w:rsidRDefault="00C2491C" w:rsidP="00FD0D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491C">
        <w:rPr>
          <w:rFonts w:ascii="Times New Roman" w:hAnsi="Times New Roman" w:cs="Times New Roman"/>
          <w:b/>
          <w:sz w:val="24"/>
          <w:szCs w:val="24"/>
        </w:rPr>
        <w:t>Lemondási feltételek:</w:t>
      </w:r>
    </w:p>
    <w:p w:rsidR="00C2491C" w:rsidRDefault="00C2491C" w:rsidP="00FD0D4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>Az érkezést megelőző 30. naptári napig:</w:t>
      </w:r>
      <w:r>
        <w:rPr>
          <w:rFonts w:ascii="Times New Roman" w:hAnsi="Times New Roman" w:cs="Times New Roman"/>
          <w:sz w:val="24"/>
          <w:szCs w:val="24"/>
        </w:rPr>
        <w:t xml:space="preserve"> kötbérmentesen lemondható a szolgáltatás-csomag teljes egésze</w:t>
      </w:r>
    </w:p>
    <w:p w:rsidR="00C2491C" w:rsidRDefault="00C2491C" w:rsidP="00FD0D4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91C">
        <w:rPr>
          <w:rFonts w:ascii="Times New Roman" w:hAnsi="Times New Roman" w:cs="Times New Roman"/>
          <w:sz w:val="24"/>
          <w:szCs w:val="24"/>
        </w:rPr>
        <w:t>Az érkezést megelőző 30-14. naptári napig: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kötbér</w:t>
      </w:r>
      <w:r w:rsidR="00FD0D45">
        <w:rPr>
          <w:rFonts w:ascii="Times New Roman" w:hAnsi="Times New Roman" w:cs="Times New Roman"/>
          <w:sz w:val="24"/>
          <w:szCs w:val="24"/>
        </w:rPr>
        <w:t xml:space="preserve"> </w:t>
      </w:r>
      <w:r w:rsidR="00FD0D45" w:rsidRPr="00FD0D45">
        <w:rPr>
          <w:rFonts w:ascii="Times New Roman" w:hAnsi="Times New Roman" w:cs="Times New Roman"/>
          <w:sz w:val="24"/>
          <w:szCs w:val="24"/>
        </w:rPr>
        <w:t>a 25 %-on felüli szolgáltatás-csomag teljes ellenértéke</w:t>
      </w:r>
    </w:p>
    <w:p w:rsidR="00FD0D45" w:rsidRDefault="00C2491C" w:rsidP="00FD0D4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D45">
        <w:rPr>
          <w:rFonts w:ascii="Times New Roman" w:hAnsi="Times New Roman" w:cs="Times New Roman"/>
          <w:sz w:val="24"/>
          <w:szCs w:val="24"/>
        </w:rPr>
        <w:t>Az érkezést megelőző 14-2. naptári napig:</w:t>
      </w:r>
      <w:r w:rsidR="00FD0D45" w:rsidRPr="00FD0D45">
        <w:rPr>
          <w:rFonts w:ascii="Times New Roman" w:hAnsi="Times New Roman" w:cs="Times New Roman"/>
          <w:sz w:val="24"/>
          <w:szCs w:val="24"/>
        </w:rPr>
        <w:t xml:space="preserve"> </w:t>
      </w:r>
      <w:r w:rsidR="00FD0D45">
        <w:rPr>
          <w:rFonts w:ascii="Times New Roman" w:hAnsi="Times New Roman" w:cs="Times New Roman"/>
          <w:sz w:val="24"/>
          <w:szCs w:val="24"/>
        </w:rPr>
        <w:t xml:space="preserve">kötbér </w:t>
      </w:r>
      <w:r w:rsidR="00FD0D45">
        <w:rPr>
          <w:rFonts w:ascii="Times New Roman" w:hAnsi="Times New Roman" w:cs="Times New Roman"/>
          <w:sz w:val="24"/>
          <w:szCs w:val="24"/>
        </w:rPr>
        <w:t xml:space="preserve">az </w:t>
      </w:r>
      <w:r w:rsidR="00FD0D45" w:rsidRPr="00FD0D45">
        <w:rPr>
          <w:rFonts w:ascii="Times New Roman" w:hAnsi="Times New Roman" w:cs="Times New Roman"/>
          <w:sz w:val="24"/>
          <w:szCs w:val="24"/>
        </w:rPr>
        <w:t>5 %-on felüli szolgáltatás-csomag teljes ellenértéke</w:t>
      </w:r>
    </w:p>
    <w:p w:rsidR="00C2491C" w:rsidRPr="00FD0D45" w:rsidRDefault="00C2491C" w:rsidP="00FD0D45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D45">
        <w:rPr>
          <w:rFonts w:ascii="Times New Roman" w:hAnsi="Times New Roman" w:cs="Times New Roman"/>
          <w:sz w:val="24"/>
          <w:szCs w:val="24"/>
        </w:rPr>
        <w:t>Az érkezést megelőző</w:t>
      </w:r>
      <w:r w:rsidRPr="00FD0D45">
        <w:rPr>
          <w:rFonts w:ascii="Times New Roman" w:hAnsi="Times New Roman" w:cs="Times New Roman"/>
          <w:sz w:val="24"/>
          <w:szCs w:val="24"/>
        </w:rPr>
        <w:t xml:space="preserve"> 2. naptári napon 16:00 óra utáni lemondás és/vagy no-show esetén:</w:t>
      </w:r>
      <w:r w:rsidR="00FD0D45" w:rsidRPr="00FD0D45">
        <w:rPr>
          <w:rFonts w:ascii="Times New Roman" w:hAnsi="Times New Roman" w:cs="Times New Roman"/>
          <w:sz w:val="24"/>
          <w:szCs w:val="24"/>
        </w:rPr>
        <w:t xml:space="preserve"> kötbér a lemondott vagy meg nem érkezett szobák ellenértékének 40 %-</w:t>
      </w:r>
      <w:proofErr w:type="gramStart"/>
      <w:r w:rsidR="00FD0D45" w:rsidRPr="00FD0D4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2491C" w:rsidRPr="00FD0D45" w:rsidRDefault="00C2491C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>Kérjük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foglaláskor hivatkozzanak a XXVIII. Keszthelyi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Növényvédelmi Fórum rendezvény</w:t>
      </w:r>
      <w:r w:rsidRPr="00FD0D45">
        <w:rPr>
          <w:rFonts w:ascii="Times New Roman" w:hAnsi="Times New Roman" w:cs="Times New Roman"/>
          <w:b/>
          <w:bCs/>
          <w:iCs/>
          <w:sz w:val="24"/>
          <w:szCs w:val="24"/>
        </w:rPr>
        <w:t>re!</w:t>
      </w:r>
    </w:p>
    <w:p w:rsid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0D45" w:rsidRP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Kapcsolattartó:</w:t>
      </w:r>
    </w:p>
    <w:p w:rsidR="00FD0D45" w:rsidRP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0D45">
        <w:rPr>
          <w:rFonts w:ascii="Times New Roman" w:hAnsi="Times New Roman" w:cs="Times New Roman"/>
          <w:bCs/>
          <w:iCs/>
          <w:sz w:val="24"/>
          <w:szCs w:val="24"/>
        </w:rPr>
        <w:t>Szabó Adrienn</w:t>
      </w:r>
    </w:p>
    <w:p w:rsidR="00FD0D45" w:rsidRP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D0D45">
        <w:rPr>
          <w:rFonts w:ascii="Times New Roman" w:hAnsi="Times New Roman" w:cs="Times New Roman"/>
          <w:bCs/>
          <w:iCs/>
          <w:sz w:val="24"/>
          <w:szCs w:val="24"/>
        </w:rPr>
        <w:t>Sales</w:t>
      </w:r>
      <w:proofErr w:type="spellEnd"/>
      <w:r w:rsidRPr="00FD0D45">
        <w:rPr>
          <w:rFonts w:ascii="Times New Roman" w:hAnsi="Times New Roman" w:cs="Times New Roman"/>
          <w:bCs/>
          <w:iCs/>
          <w:sz w:val="24"/>
          <w:szCs w:val="24"/>
        </w:rPr>
        <w:t xml:space="preserve"> és Marketing Manager</w:t>
      </w:r>
    </w:p>
    <w:p w:rsidR="00FD0D45" w:rsidRP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0D45">
        <w:rPr>
          <w:rFonts w:ascii="Times New Roman" w:hAnsi="Times New Roman" w:cs="Times New Roman"/>
          <w:bCs/>
          <w:iCs/>
          <w:sz w:val="24"/>
          <w:szCs w:val="24"/>
        </w:rPr>
        <w:t>06-89-531-982/805</w:t>
      </w:r>
    </w:p>
    <w:p w:rsidR="00FD0D45" w:rsidRPr="00FD0D45" w:rsidRDefault="00FD0D45" w:rsidP="00FD0D4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D0D45">
        <w:rPr>
          <w:rFonts w:ascii="Times New Roman" w:hAnsi="Times New Roman" w:cs="Times New Roman"/>
          <w:bCs/>
          <w:iCs/>
          <w:sz w:val="24"/>
          <w:szCs w:val="24"/>
        </w:rPr>
        <w:t>szabo.adrienn@abbaziagroup.com</w:t>
      </w:r>
      <w:proofErr w:type="gramEnd"/>
    </w:p>
    <w:p w:rsidR="00FD0D45" w:rsidRPr="00C2491C" w:rsidRDefault="00FD0D45" w:rsidP="00FD0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0D45" w:rsidRPr="00C2491C" w:rsidSect="00FD0D45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4E99"/>
    <w:multiLevelType w:val="hybridMultilevel"/>
    <w:tmpl w:val="2752B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03F1"/>
    <w:multiLevelType w:val="multilevel"/>
    <w:tmpl w:val="4F7499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45024FA"/>
    <w:multiLevelType w:val="hybridMultilevel"/>
    <w:tmpl w:val="A8B6F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D02E7"/>
    <w:multiLevelType w:val="multilevel"/>
    <w:tmpl w:val="22D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F"/>
    <w:rsid w:val="004E51E4"/>
    <w:rsid w:val="005E520F"/>
    <w:rsid w:val="006755BF"/>
    <w:rsid w:val="00C2491C"/>
    <w:rsid w:val="00EC39AF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EFB2-C2DD-4761-8D19-5ED18D6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rsid w:val="00EC39AF"/>
    <w:pPr>
      <w:keepNext/>
      <w:keepLines/>
      <w:numPr>
        <w:ilvl w:val="3"/>
        <w:numId w:val="2"/>
      </w:numPr>
      <w:spacing w:before="40" w:after="0" w:line="276" w:lineRule="auto"/>
      <w:ind w:left="864" w:hanging="864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C39AF"/>
    <w:rPr>
      <w:rFonts w:ascii="Times New Roman" w:eastAsiaTheme="majorEastAsia" w:hAnsi="Times New Roman" w:cstheme="majorBidi"/>
      <w:b/>
      <w:iCs/>
      <w:sz w:val="24"/>
    </w:rPr>
  </w:style>
  <w:style w:type="character" w:styleId="Hiperhivatkozs">
    <w:name w:val="Hyperlink"/>
    <w:basedOn w:val="Bekezdsalapbettpusa"/>
    <w:uiPriority w:val="99"/>
    <w:unhideWhenUsed/>
    <w:rsid w:val="006755B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7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6755BF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755BF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491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D0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Tottiata</dc:creator>
  <cp:keywords/>
  <dc:description/>
  <cp:lastModifiedBy>Tottiata</cp:lastModifiedBy>
  <cp:revision>1</cp:revision>
  <dcterms:created xsi:type="dcterms:W3CDTF">2017-11-22T03:27:00Z</dcterms:created>
  <dcterms:modified xsi:type="dcterms:W3CDTF">2017-11-22T03:57:00Z</dcterms:modified>
</cp:coreProperties>
</file>